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2838" w14:textId="0C448695" w:rsidR="00FB2556" w:rsidRDefault="00AE48FE">
      <w:pPr>
        <w:rPr>
          <w:b/>
          <w:bCs/>
          <w:color w:val="3A7C22" w:themeColor="accent6" w:themeShade="BF"/>
          <w:sz w:val="28"/>
          <w:szCs w:val="28"/>
        </w:rPr>
      </w:pPr>
      <w:r w:rsidRPr="00AE48FE">
        <w:rPr>
          <w:b/>
          <w:bCs/>
          <w:color w:val="3A7C22" w:themeColor="accent6" w:themeShade="BF"/>
          <w:sz w:val="28"/>
          <w:szCs w:val="28"/>
        </w:rPr>
        <w:t xml:space="preserve">Homegroup Notes for Week Beginning </w:t>
      </w:r>
      <w:r w:rsidR="003374D8">
        <w:rPr>
          <w:b/>
          <w:bCs/>
          <w:color w:val="3A7C22" w:themeColor="accent6" w:themeShade="BF"/>
          <w:sz w:val="28"/>
          <w:szCs w:val="28"/>
        </w:rPr>
        <w:t>21/4</w:t>
      </w:r>
      <w:r w:rsidR="00524F9B" w:rsidRPr="00AE48FE">
        <w:rPr>
          <w:b/>
          <w:bCs/>
          <w:color w:val="3A7C22" w:themeColor="accent6" w:themeShade="BF"/>
          <w:sz w:val="28"/>
          <w:szCs w:val="28"/>
        </w:rPr>
        <w:t>/202</w:t>
      </w:r>
      <w:r w:rsidR="00382C1C">
        <w:rPr>
          <w:b/>
          <w:bCs/>
          <w:color w:val="3A7C22" w:themeColor="accent6" w:themeShade="BF"/>
          <w:sz w:val="28"/>
          <w:szCs w:val="28"/>
        </w:rPr>
        <w:t>5</w:t>
      </w:r>
      <w:r w:rsidR="00524F9B" w:rsidRPr="00AE48FE">
        <w:rPr>
          <w:b/>
          <w:bCs/>
          <w:color w:val="3A7C22" w:themeColor="accent6" w:themeShade="BF"/>
          <w:sz w:val="28"/>
          <w:szCs w:val="28"/>
        </w:rPr>
        <w:t>.</w:t>
      </w:r>
    </w:p>
    <w:p w14:paraId="591BE4BC" w14:textId="1BAC4790" w:rsidR="00AE48FE" w:rsidRDefault="00571FA8">
      <w:pPr>
        <w:rPr>
          <w:b/>
          <w:bCs/>
          <w:color w:val="3A7C22" w:themeColor="accent6" w:themeShade="BF"/>
          <w:sz w:val="24"/>
          <w:szCs w:val="24"/>
        </w:rPr>
      </w:pPr>
      <w:r>
        <w:rPr>
          <w:b/>
          <w:bCs/>
          <w:color w:val="3A7C22" w:themeColor="accent6" w:themeShade="BF"/>
          <w:sz w:val="24"/>
          <w:szCs w:val="24"/>
        </w:rPr>
        <w:t>Introduction:</w:t>
      </w:r>
    </w:p>
    <w:p w14:paraId="34C2B3A8" w14:textId="77777777" w:rsidR="00AC60AE" w:rsidRDefault="00AC60AE" w:rsidP="00AC60AE">
      <w:pPr>
        <w:spacing w:line="240" w:lineRule="auto"/>
        <w:rPr>
          <w:b/>
          <w:bCs/>
          <w:color w:val="3A7C22" w:themeColor="accent6" w:themeShade="BF"/>
          <w:sz w:val="27"/>
          <w:szCs w:val="27"/>
        </w:rPr>
      </w:pPr>
      <w:r>
        <w:rPr>
          <w:b/>
          <w:bCs/>
          <w:color w:val="3A7C22" w:themeColor="accent6" w:themeShade="BF"/>
          <w:sz w:val="27"/>
          <w:szCs w:val="27"/>
        </w:rPr>
        <w:t>‘Unless’: Looking to the Cross in John’s Gospel.</w:t>
      </w:r>
      <w:r w:rsidRPr="00D24CA2">
        <w:rPr>
          <w:b/>
          <w:bCs/>
          <w:color w:val="3A7C22" w:themeColor="accent6" w:themeShade="BF"/>
          <w:sz w:val="27"/>
          <w:szCs w:val="27"/>
        </w:rPr>
        <w:t xml:space="preserve"> </w:t>
      </w:r>
    </w:p>
    <w:p w14:paraId="2C7313CB" w14:textId="6DBB5E8F" w:rsidR="00AC60AE" w:rsidRDefault="00AC60AE" w:rsidP="00AC60AE">
      <w:pPr>
        <w:spacing w:line="276" w:lineRule="auto"/>
        <w:rPr>
          <w:b/>
          <w:bCs/>
          <w:color w:val="3A7C22" w:themeColor="accent6" w:themeShade="BF"/>
          <w:sz w:val="27"/>
          <w:szCs w:val="27"/>
        </w:rPr>
      </w:pPr>
      <w:r w:rsidRPr="00D24CA2">
        <w:rPr>
          <w:b/>
          <w:bCs/>
          <w:color w:val="3A7C22" w:themeColor="accent6" w:themeShade="BF"/>
          <w:sz w:val="27"/>
          <w:szCs w:val="27"/>
        </w:rPr>
        <w:t xml:space="preserve">Belmont Morning Teaching, </w:t>
      </w:r>
      <w:r>
        <w:rPr>
          <w:b/>
          <w:bCs/>
          <w:color w:val="3A7C22" w:themeColor="accent6" w:themeShade="BF"/>
          <w:sz w:val="27"/>
          <w:szCs w:val="27"/>
        </w:rPr>
        <w:t xml:space="preserve">March </w:t>
      </w:r>
      <w:r w:rsidR="00F70AE7">
        <w:rPr>
          <w:b/>
          <w:bCs/>
          <w:color w:val="3A7C22" w:themeColor="accent6" w:themeShade="BF"/>
          <w:sz w:val="27"/>
          <w:szCs w:val="27"/>
        </w:rPr>
        <w:t>30</w:t>
      </w:r>
      <w:r w:rsidR="00F70AE7" w:rsidRPr="00C127FF">
        <w:rPr>
          <w:b/>
          <w:bCs/>
          <w:color w:val="3A7C22" w:themeColor="accent6" w:themeShade="BF"/>
          <w:sz w:val="27"/>
          <w:szCs w:val="27"/>
          <w:vertAlign w:val="superscript"/>
        </w:rPr>
        <w:t>th,</w:t>
      </w:r>
      <w:r>
        <w:rPr>
          <w:b/>
          <w:bCs/>
          <w:color w:val="3A7C22" w:themeColor="accent6" w:themeShade="BF"/>
          <w:sz w:val="27"/>
          <w:szCs w:val="27"/>
        </w:rPr>
        <w:t xml:space="preserve"> and April 6</w:t>
      </w:r>
      <w:r w:rsidRPr="00C127FF">
        <w:rPr>
          <w:b/>
          <w:bCs/>
          <w:color w:val="3A7C22" w:themeColor="accent6" w:themeShade="BF"/>
          <w:sz w:val="27"/>
          <w:szCs w:val="27"/>
          <w:vertAlign w:val="superscript"/>
        </w:rPr>
        <w:t>th</w:t>
      </w:r>
      <w:r w:rsidRPr="00D24CA2">
        <w:rPr>
          <w:b/>
          <w:bCs/>
          <w:color w:val="3A7C22" w:themeColor="accent6" w:themeShade="BF"/>
          <w:sz w:val="27"/>
          <w:szCs w:val="27"/>
        </w:rPr>
        <w:t>, 2025.</w:t>
      </w:r>
    </w:p>
    <w:p w14:paraId="55CB0B77" w14:textId="157104BA" w:rsidR="00AC60AE" w:rsidRPr="003B6BB6" w:rsidRDefault="00AC60AE" w:rsidP="00AC60AE">
      <w:pPr>
        <w:spacing w:line="276" w:lineRule="auto"/>
        <w:rPr>
          <w:color w:val="000000" w:themeColor="text1"/>
        </w:rPr>
      </w:pPr>
      <w:r w:rsidRPr="003B6BB6">
        <w:rPr>
          <w:color w:val="000000" w:themeColor="text1"/>
        </w:rPr>
        <w:t xml:space="preserve">In the two weeks running up to Easter we will look at two stories from John </w:t>
      </w:r>
      <w:r w:rsidR="00907440">
        <w:rPr>
          <w:color w:val="000000" w:themeColor="text1"/>
        </w:rPr>
        <w:t>that</w:t>
      </w:r>
      <w:r w:rsidRPr="003B6BB6">
        <w:rPr>
          <w:color w:val="000000" w:themeColor="text1"/>
        </w:rPr>
        <w:t xml:space="preserve"> anticipate the cross.</w:t>
      </w:r>
    </w:p>
    <w:p w14:paraId="0137A6A4" w14:textId="035B8CEE" w:rsidR="00AC60AE" w:rsidRPr="003B6BB6" w:rsidRDefault="00AC60AE" w:rsidP="00AC60AE">
      <w:pPr>
        <w:spacing w:line="276" w:lineRule="auto"/>
        <w:rPr>
          <w:color w:val="000000" w:themeColor="text1"/>
        </w:rPr>
      </w:pPr>
      <w:r w:rsidRPr="003B6BB6">
        <w:rPr>
          <w:color w:val="000000" w:themeColor="text1"/>
        </w:rPr>
        <w:t xml:space="preserve">The two weeks in John are linked by the word ‘Unless.’  This helps us to focus on the essential nature of Christ’s sacrifice for us- a common question is ‘Why did Jesus have to die?’- and explore that in two distinct directions from the different narratives. </w:t>
      </w:r>
    </w:p>
    <w:p w14:paraId="635A97A8" w14:textId="7AEFB15C" w:rsidR="00AC60AE" w:rsidRPr="003B6BB6" w:rsidRDefault="003D05AD" w:rsidP="00AC60AE">
      <w:pPr>
        <w:spacing w:line="276" w:lineRule="auto"/>
        <w:rPr>
          <w:b/>
          <w:bCs/>
          <w:color w:val="000000" w:themeColor="text1"/>
        </w:rPr>
      </w:pPr>
      <w:r w:rsidRPr="003B6BB6">
        <w:rPr>
          <w:b/>
          <w:bCs/>
          <w:color w:val="000000" w:themeColor="text1"/>
        </w:rPr>
        <w:t>These notes are offered for any meeting around Easter- I confess I am a little confused as to who will meet when in that period.</w:t>
      </w:r>
    </w:p>
    <w:p w14:paraId="441C9D31" w14:textId="35C98930" w:rsidR="00907440" w:rsidRDefault="003B6BB6">
      <w:pPr>
        <w:rPr>
          <w:b/>
          <w:bCs/>
          <w:i/>
          <w:iCs/>
          <w:color w:val="3A7C22" w:themeColor="accent6" w:themeShade="BF"/>
        </w:rPr>
      </w:pPr>
      <w:r>
        <w:rPr>
          <w:b/>
          <w:bCs/>
          <w:noProof/>
          <w:color w:val="77206D" w:themeColor="accent5" w:themeShade="BF"/>
          <w:sz w:val="27"/>
          <w:szCs w:val="27"/>
        </w:rPr>
        <w:drawing>
          <wp:anchor distT="0" distB="0" distL="114300" distR="114300" simplePos="0" relativeHeight="251661312" behindDoc="0" locked="0" layoutInCell="1" allowOverlap="1" wp14:anchorId="6058E24B" wp14:editId="460F184D">
            <wp:simplePos x="0" y="0"/>
            <wp:positionH relativeFrom="column">
              <wp:posOffset>0</wp:posOffset>
            </wp:positionH>
            <wp:positionV relativeFrom="paragraph">
              <wp:posOffset>-2963</wp:posOffset>
            </wp:positionV>
            <wp:extent cx="638264" cy="619211"/>
            <wp:effectExtent l="0" t="0" r="9525" b="9525"/>
            <wp:wrapSquare wrapText="bothSides"/>
            <wp:docPr id="71163669" name="Picture 2" descr="A red sign with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3669" name="Picture 2" descr="A red sign with a ha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38264" cy="619211"/>
                    </a:xfrm>
                    <a:prstGeom prst="rect">
                      <a:avLst/>
                    </a:prstGeom>
                  </pic:spPr>
                </pic:pic>
              </a:graphicData>
            </a:graphic>
            <wp14:sizeRelH relativeFrom="page">
              <wp14:pctWidth>0</wp14:pctWidth>
            </wp14:sizeRelH>
            <wp14:sizeRelV relativeFrom="page">
              <wp14:pctHeight>0</wp14:pctHeight>
            </wp14:sizeRelV>
          </wp:anchor>
        </w:drawing>
      </w:r>
      <w:r>
        <w:rPr>
          <w:color w:val="77206D" w:themeColor="accent5" w:themeShade="BF"/>
        </w:rPr>
        <w:t xml:space="preserve">Begin your time together listening reflecting on and </w:t>
      </w:r>
      <w:r w:rsidR="00F70AE7">
        <w:rPr>
          <w:color w:val="77206D" w:themeColor="accent5" w:themeShade="BF"/>
        </w:rPr>
        <w:t>committing</w:t>
      </w:r>
      <w:r>
        <w:rPr>
          <w:color w:val="77206D" w:themeColor="accent5" w:themeShade="BF"/>
        </w:rPr>
        <w:t xml:space="preserve"> to memory Mark 10.45, </w:t>
      </w:r>
      <w:r w:rsidR="0092313F" w:rsidRPr="0092313F">
        <w:rPr>
          <w:b/>
          <w:bCs/>
          <w:i/>
          <w:iCs/>
          <w:color w:val="3A7C22" w:themeColor="accent6" w:themeShade="BF"/>
        </w:rPr>
        <w:t>For even the Son of Man did not come to be served, but to serve, and to give his life as a ransom for many.</w:t>
      </w:r>
    </w:p>
    <w:p w14:paraId="30C715BD" w14:textId="77777777" w:rsidR="00B6579E" w:rsidRDefault="00B6579E" w:rsidP="00907440">
      <w:pPr>
        <w:pStyle w:val="ListParagraph"/>
        <w:numPr>
          <w:ilvl w:val="0"/>
          <w:numId w:val="31"/>
        </w:numPr>
        <w:ind w:left="426"/>
        <w:rPr>
          <w:b/>
          <w:bCs/>
        </w:rPr>
      </w:pPr>
      <w:r w:rsidRPr="00B6579E">
        <w:rPr>
          <w:color w:val="77206D" w:themeColor="accent5" w:themeShade="BF"/>
        </w:rPr>
        <w:t>Briefly share</w:t>
      </w:r>
      <w:r>
        <w:rPr>
          <w:b/>
          <w:bCs/>
        </w:rPr>
        <w:t xml:space="preserve"> </w:t>
      </w:r>
      <w:r w:rsidRPr="00B6579E">
        <w:t>your response to this verse.</w:t>
      </w:r>
    </w:p>
    <w:p w14:paraId="0FDFEDDA" w14:textId="520BCAC3" w:rsidR="00A7209A" w:rsidRPr="00A7209A" w:rsidRDefault="00B6579E" w:rsidP="00907440">
      <w:pPr>
        <w:pStyle w:val="ListParagraph"/>
        <w:numPr>
          <w:ilvl w:val="0"/>
          <w:numId w:val="31"/>
        </w:numPr>
        <w:ind w:left="426"/>
        <w:rPr>
          <w:b/>
          <w:bCs/>
        </w:rPr>
      </w:pPr>
      <w:r>
        <w:rPr>
          <w:color w:val="77206D" w:themeColor="accent5" w:themeShade="BF"/>
        </w:rPr>
        <w:t xml:space="preserve">How does it impact your everyday </w:t>
      </w:r>
      <w:r w:rsidR="00DF1C43">
        <w:rPr>
          <w:color w:val="77206D" w:themeColor="accent5" w:themeShade="BF"/>
        </w:rPr>
        <w:t>living?</w:t>
      </w:r>
    </w:p>
    <w:p w14:paraId="2E04EF25" w14:textId="1FD1A49E" w:rsidR="00C1002E" w:rsidRDefault="00A7209A" w:rsidP="00A7209A">
      <w:r w:rsidRPr="007250B9">
        <w:rPr>
          <w:noProof/>
        </w:rPr>
        <w:drawing>
          <wp:anchor distT="0" distB="0" distL="114300" distR="114300" simplePos="0" relativeHeight="251662336" behindDoc="0" locked="0" layoutInCell="1" allowOverlap="1" wp14:anchorId="7BA18F4E" wp14:editId="583FD5B3">
            <wp:simplePos x="0" y="0"/>
            <wp:positionH relativeFrom="column">
              <wp:posOffset>0</wp:posOffset>
            </wp:positionH>
            <wp:positionV relativeFrom="paragraph">
              <wp:posOffset>-2328</wp:posOffset>
            </wp:positionV>
            <wp:extent cx="565265" cy="565265"/>
            <wp:effectExtent l="0" t="0" r="6350" b="6350"/>
            <wp:wrapSquare wrapText="bothSides"/>
            <wp:docPr id="296352054" name="Picture 3" descr="A black and white icon of a pray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52054" name="Picture 3" descr="A black and white icon of a praying hand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65265" cy="565265"/>
                    </a:xfrm>
                    <a:prstGeom prst="rect">
                      <a:avLst/>
                    </a:prstGeom>
                  </pic:spPr>
                </pic:pic>
              </a:graphicData>
            </a:graphic>
          </wp:anchor>
        </w:drawing>
      </w:r>
      <w:r w:rsidRPr="007250B9">
        <w:rPr>
          <w:noProof/>
        </w:rPr>
        <w:t>Pause now and listen together to the song ‘The Servant King</w:t>
      </w:r>
      <w:r w:rsidR="00F70AE7" w:rsidRPr="007250B9">
        <w:rPr>
          <w:noProof/>
        </w:rPr>
        <w:t>,’</w:t>
      </w:r>
      <w:r w:rsidR="007250B9">
        <w:t xml:space="preserve"> which can be found here, </w:t>
      </w:r>
    </w:p>
    <w:p w14:paraId="239EB618" w14:textId="77777777" w:rsidR="00C1002E" w:rsidRDefault="00C1002E" w:rsidP="00A7209A">
      <w:hyperlink r:id="rId8" w:history="1">
        <w:r w:rsidRPr="00D40030">
          <w:rPr>
            <w:rStyle w:val="Hyperlink"/>
          </w:rPr>
          <w:t>https://www.youtube.com/watch?v=A0FSZ_iSYO8</w:t>
        </w:r>
      </w:hyperlink>
      <w:r w:rsidR="005767FF">
        <w:t xml:space="preserve"> </w:t>
      </w:r>
    </w:p>
    <w:p w14:paraId="4D5C02A2" w14:textId="77777777" w:rsidR="00C1002E" w:rsidRDefault="005767FF" w:rsidP="00A7209A">
      <w:r>
        <w:t>or here</w:t>
      </w:r>
      <w:r w:rsidR="00C1002E">
        <w:t xml:space="preserve"> </w:t>
      </w:r>
    </w:p>
    <w:p w14:paraId="21D6B897" w14:textId="2F809978" w:rsidR="00C1002E" w:rsidRDefault="00C1002E" w:rsidP="00A7209A">
      <w:hyperlink r:id="rId9" w:history="1">
        <w:r w:rsidRPr="00D40030">
          <w:rPr>
            <w:rStyle w:val="Hyperlink"/>
          </w:rPr>
          <w:t>https://open.spotify.com/track/3OVBKgbL19kJk6ZWaU5b8i?si=d662c7c53a8b4608</w:t>
        </w:r>
      </w:hyperlink>
    </w:p>
    <w:p w14:paraId="6FF8AA8A" w14:textId="77777777" w:rsidR="00C1002E" w:rsidRDefault="00C1002E" w:rsidP="00A7209A">
      <w:pPr>
        <w:rPr>
          <w:b/>
          <w:bCs/>
        </w:rPr>
      </w:pPr>
      <w:r w:rsidRPr="00C1002E">
        <w:rPr>
          <w:b/>
          <w:bCs/>
        </w:rPr>
        <w:t>PRAY</w:t>
      </w:r>
    </w:p>
    <w:p w14:paraId="69561276" w14:textId="5B947ABE" w:rsidR="000E22BD" w:rsidRDefault="00C1002E" w:rsidP="00A7209A">
      <w:r w:rsidRPr="00C1002E">
        <w:rPr>
          <w:noProof/>
        </w:rPr>
        <w:drawing>
          <wp:anchor distT="0" distB="0" distL="114300" distR="114300" simplePos="0" relativeHeight="251663360" behindDoc="0" locked="0" layoutInCell="1" allowOverlap="1" wp14:anchorId="3A0CADBF" wp14:editId="491FD252">
            <wp:simplePos x="0" y="0"/>
            <wp:positionH relativeFrom="column">
              <wp:posOffset>0</wp:posOffset>
            </wp:positionH>
            <wp:positionV relativeFrom="paragraph">
              <wp:posOffset>423</wp:posOffset>
            </wp:positionV>
            <wp:extent cx="638175" cy="638175"/>
            <wp:effectExtent l="0" t="0" r="9525" b="9525"/>
            <wp:wrapSquare wrapText="bothSides"/>
            <wp:docPr id="2049866747" name="Picture 4" descr="A black and white logo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66747" name="Picture 4" descr="A black and white logo of a boo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r w:rsidRPr="00C1002E">
        <w:t>Read</w:t>
      </w:r>
      <w:r>
        <w:t xml:space="preserve"> John 13</w:t>
      </w:r>
      <w:r w:rsidR="009824D0">
        <w:t>.</w:t>
      </w:r>
      <w:r w:rsidR="00971B40">
        <w:t xml:space="preserve">1-17 </w:t>
      </w:r>
      <w:r w:rsidR="007B5050">
        <w:t>a</w:t>
      </w:r>
      <w:r w:rsidR="00971B40">
        <w:t>loud</w:t>
      </w:r>
      <w:r w:rsidR="000E22BD">
        <w:t>, ideally twice.</w:t>
      </w:r>
    </w:p>
    <w:p w14:paraId="0539B95F" w14:textId="77777777" w:rsidR="000E22BD" w:rsidRDefault="000E22BD" w:rsidP="000E22BD">
      <w:pPr>
        <w:pStyle w:val="ListParagraph"/>
        <w:numPr>
          <w:ilvl w:val="0"/>
          <w:numId w:val="32"/>
        </w:numPr>
        <w:ind w:left="1701"/>
      </w:pPr>
      <w:r>
        <w:t>Begin by sharing phrases or words that particularly struck you as you read.</w:t>
      </w:r>
    </w:p>
    <w:p w14:paraId="228DE3DC" w14:textId="702488D0" w:rsidR="007438C6" w:rsidRDefault="00921705" w:rsidP="000E22BD">
      <w:pPr>
        <w:pStyle w:val="ListParagraph"/>
        <w:numPr>
          <w:ilvl w:val="0"/>
          <w:numId w:val="32"/>
        </w:numPr>
        <w:ind w:left="1701"/>
      </w:pPr>
      <w:r>
        <w:t>Verse 1 sets the scene</w:t>
      </w:r>
      <w:r w:rsidR="00F70AE7">
        <w:t xml:space="preserve">. </w:t>
      </w:r>
      <w:r>
        <w:t>It speaks of what Jesus knows</w:t>
      </w:r>
      <w:r w:rsidR="008A1AA4">
        <w:t xml:space="preserve"> abou</w:t>
      </w:r>
      <w:r w:rsidR="007B5050">
        <w:t xml:space="preserve">t timing, </w:t>
      </w:r>
      <w:r w:rsidR="00F70AE7">
        <w:t>purpose,</w:t>
      </w:r>
      <w:r w:rsidR="007B5050">
        <w:t xml:space="preserve"> and destination</w:t>
      </w:r>
      <w:r>
        <w:t xml:space="preserve"> and of his determination to ‘love to the end’ or to show ‘the full extent of his love</w:t>
      </w:r>
      <w:r w:rsidR="00F70AE7">
        <w:t>.’</w:t>
      </w:r>
    </w:p>
    <w:p w14:paraId="35605420" w14:textId="26744D27" w:rsidR="007438C6" w:rsidRDefault="007438C6" w:rsidP="000E22BD">
      <w:pPr>
        <w:pStyle w:val="ListParagraph"/>
        <w:numPr>
          <w:ilvl w:val="0"/>
          <w:numId w:val="32"/>
        </w:numPr>
        <w:ind w:left="1701"/>
      </w:pPr>
      <w:r>
        <w:t xml:space="preserve">What do we </w:t>
      </w:r>
      <w:r w:rsidRPr="007438C6">
        <w:rPr>
          <w:b/>
          <w:bCs/>
        </w:rPr>
        <w:t>know</w:t>
      </w:r>
      <w:r>
        <w:t xml:space="preserve"> that affects our capacity to persevere with Jesus</w:t>
      </w:r>
      <w:r w:rsidR="00F70AE7">
        <w:t xml:space="preserve">? </w:t>
      </w:r>
      <w:r>
        <w:t>How has that helped you?</w:t>
      </w:r>
    </w:p>
    <w:p w14:paraId="341D3F77" w14:textId="35C6DBEC" w:rsidR="007B5050" w:rsidRDefault="007B5050" w:rsidP="007B5050">
      <w:pPr>
        <w:pStyle w:val="ListParagraph"/>
        <w:numPr>
          <w:ilvl w:val="0"/>
          <w:numId w:val="32"/>
        </w:numPr>
        <w:ind w:left="567"/>
      </w:pPr>
      <w:r>
        <w:t>At the heart of the passage is an action, the act of foot washing</w:t>
      </w:r>
      <w:r w:rsidR="00F70AE7">
        <w:t xml:space="preserve">. </w:t>
      </w:r>
      <w:r>
        <w:t>You might like to agree for two people to wash each other’s feet.</w:t>
      </w:r>
    </w:p>
    <w:p w14:paraId="17F6439E" w14:textId="6CA0E7F1" w:rsidR="007B5050" w:rsidRDefault="007B5050" w:rsidP="007B5050">
      <w:pPr>
        <w:pStyle w:val="ListParagraph"/>
        <w:numPr>
          <w:ilvl w:val="0"/>
          <w:numId w:val="32"/>
        </w:numPr>
        <w:ind w:left="567"/>
      </w:pPr>
      <w:r>
        <w:t>What does that act make people feel?</w:t>
      </w:r>
    </w:p>
    <w:p w14:paraId="31D40105" w14:textId="0384B0BB" w:rsidR="007B5050" w:rsidRDefault="007B5050" w:rsidP="007B5050">
      <w:pPr>
        <w:pStyle w:val="ListParagraph"/>
        <w:numPr>
          <w:ilvl w:val="1"/>
          <w:numId w:val="32"/>
        </w:numPr>
        <w:ind w:left="1276"/>
      </w:pPr>
      <w:r>
        <w:t>For the washer and the washee?</w:t>
      </w:r>
    </w:p>
    <w:p w14:paraId="36F8D809" w14:textId="1603F0E3" w:rsidR="007B5050" w:rsidRDefault="007B5050" w:rsidP="007B5050">
      <w:pPr>
        <w:pStyle w:val="ListParagraph"/>
        <w:numPr>
          <w:ilvl w:val="0"/>
          <w:numId w:val="32"/>
        </w:numPr>
        <w:ind w:left="567"/>
      </w:pPr>
      <w:r>
        <w:t xml:space="preserve">The ‘Unless’ in this story comes in </w:t>
      </w:r>
      <w:r w:rsidR="00412384">
        <w:t xml:space="preserve">an exchange between Peter and Jesus is verses </w:t>
      </w:r>
      <w:r w:rsidR="00E76B67">
        <w:t>6-10.</w:t>
      </w:r>
    </w:p>
    <w:p w14:paraId="2E7AB91E" w14:textId="2A660FF0" w:rsidR="00E76B67" w:rsidRDefault="00C073EB" w:rsidP="00E76B67">
      <w:pPr>
        <w:pStyle w:val="ListParagraph"/>
        <w:numPr>
          <w:ilvl w:val="1"/>
          <w:numId w:val="32"/>
        </w:numPr>
        <w:ind w:left="1701"/>
      </w:pPr>
      <w:r>
        <w:t>Peter resists Jesus’ washing</w:t>
      </w:r>
      <w:r w:rsidR="00F70AE7">
        <w:t xml:space="preserve">. </w:t>
      </w:r>
      <w:r>
        <w:t>Can we do the same</w:t>
      </w:r>
      <w:r w:rsidR="00F70AE7">
        <w:t xml:space="preserve">? </w:t>
      </w:r>
      <w:r>
        <w:t>Is it humiliating to be washed?</w:t>
      </w:r>
    </w:p>
    <w:p w14:paraId="73AD1DC2" w14:textId="0D162876" w:rsidR="00C073EB" w:rsidRDefault="00C073EB" w:rsidP="00E76B67">
      <w:pPr>
        <w:pStyle w:val="ListParagraph"/>
        <w:numPr>
          <w:ilvl w:val="1"/>
          <w:numId w:val="32"/>
        </w:numPr>
        <w:ind w:left="1701"/>
      </w:pPr>
      <w:r>
        <w:lastRenderedPageBreak/>
        <w:t xml:space="preserve">Jesus says that this washing is </w:t>
      </w:r>
      <w:r w:rsidR="00993838">
        <w:t>non-negotiable</w:t>
      </w:r>
      <w:r w:rsidR="00F70AE7">
        <w:t xml:space="preserve">. </w:t>
      </w:r>
      <w:r w:rsidR="00993838">
        <w:t xml:space="preserve">What </w:t>
      </w:r>
      <w:r w:rsidR="00CC3536">
        <w:t>does</w:t>
      </w:r>
      <w:r w:rsidR="00993838">
        <w:t xml:space="preserve"> this tell us about following him and the life we live as believers?</w:t>
      </w:r>
    </w:p>
    <w:p w14:paraId="3C9596D5" w14:textId="77AB1FED" w:rsidR="00993838" w:rsidRDefault="00453C95" w:rsidP="00993838">
      <w:pPr>
        <w:pStyle w:val="ListParagraph"/>
        <w:numPr>
          <w:ilvl w:val="0"/>
          <w:numId w:val="32"/>
        </w:numPr>
        <w:ind w:left="567"/>
      </w:pPr>
      <w:r>
        <w:t>Read again verses 12-17</w:t>
      </w:r>
      <w:r w:rsidR="00CC3536">
        <w:t>.</w:t>
      </w:r>
    </w:p>
    <w:p w14:paraId="18474C7C" w14:textId="60E8D84B" w:rsidR="00CC3536" w:rsidRPr="00B22292" w:rsidRDefault="00CC3536" w:rsidP="00CC3536">
      <w:pPr>
        <w:pStyle w:val="ListParagraph"/>
        <w:numPr>
          <w:ilvl w:val="1"/>
          <w:numId w:val="32"/>
        </w:numPr>
        <w:ind w:left="1701"/>
        <w:rPr>
          <w:b/>
          <w:bCs/>
          <w:i/>
          <w:iCs/>
          <w:color w:val="3A7C22" w:themeColor="accent6" w:themeShade="BF"/>
        </w:rPr>
      </w:pPr>
      <w:r>
        <w:t>Jesus asks a very sharp question</w:t>
      </w:r>
      <w:r w:rsidR="00B22292">
        <w:t xml:space="preserve">, </w:t>
      </w:r>
      <w:r w:rsidR="00B22292" w:rsidRPr="00B22292">
        <w:rPr>
          <w:b/>
          <w:bCs/>
          <w:i/>
          <w:iCs/>
          <w:color w:val="3A7C22" w:themeColor="accent6" w:themeShade="BF"/>
        </w:rPr>
        <w:t>“Do you understand what I have done for you?</w:t>
      </w:r>
      <w:r w:rsidR="00B22292">
        <w:t xml:space="preserve"> How might we hear that question as we approach Easter?</w:t>
      </w:r>
    </w:p>
    <w:p w14:paraId="2E897963" w14:textId="444A596E" w:rsidR="00B22292" w:rsidRDefault="00B22292" w:rsidP="00CC3536">
      <w:pPr>
        <w:pStyle w:val="ListParagraph"/>
        <w:numPr>
          <w:ilvl w:val="1"/>
          <w:numId w:val="32"/>
        </w:numPr>
        <w:ind w:left="1701"/>
        <w:rPr>
          <w:b/>
          <w:bCs/>
          <w:i/>
          <w:iCs/>
          <w:color w:val="3A7C22" w:themeColor="accent6" w:themeShade="BF"/>
        </w:rPr>
      </w:pPr>
      <w:r>
        <w:t xml:space="preserve">Jesus also commissions us in these verses saying, </w:t>
      </w:r>
      <w:r w:rsidR="00B64E10" w:rsidRPr="00B64E10">
        <w:rPr>
          <w:b/>
          <w:bCs/>
          <w:i/>
          <w:iCs/>
          <w:color w:val="3A7C22" w:themeColor="accent6" w:themeShade="BF"/>
        </w:rPr>
        <w:t>“Now that you know these things, you will be blessed if you do them.”</w:t>
      </w:r>
    </w:p>
    <w:p w14:paraId="67C20BCB" w14:textId="744924DC" w:rsidR="00BE7DF4" w:rsidRPr="00023FA1" w:rsidRDefault="00023FA1" w:rsidP="00CC3536">
      <w:pPr>
        <w:pStyle w:val="ListParagraph"/>
        <w:numPr>
          <w:ilvl w:val="1"/>
          <w:numId w:val="32"/>
        </w:numPr>
        <w:ind w:left="1701"/>
        <w:rPr>
          <w:b/>
          <w:bCs/>
          <w:i/>
          <w:iCs/>
          <w:color w:val="3A7C22" w:themeColor="accent6" w:themeShade="BF"/>
        </w:rPr>
      </w:pPr>
      <w:r>
        <w:t>What do you think that might mean for us</w:t>
      </w:r>
      <w:r w:rsidR="00F70AE7">
        <w:t xml:space="preserve">? </w:t>
      </w:r>
      <w:r>
        <w:t>How can we live that out in the context of our house group?</w:t>
      </w:r>
    </w:p>
    <w:p w14:paraId="7EBF1B87" w14:textId="73431FA6" w:rsidR="00023FA1" w:rsidRPr="00B64E10" w:rsidRDefault="00023FA1" w:rsidP="00CC3536">
      <w:pPr>
        <w:pStyle w:val="ListParagraph"/>
        <w:numPr>
          <w:ilvl w:val="1"/>
          <w:numId w:val="32"/>
        </w:numPr>
        <w:ind w:left="1701"/>
        <w:rPr>
          <w:b/>
          <w:bCs/>
          <w:i/>
          <w:iCs/>
          <w:color w:val="3A7C22" w:themeColor="accent6" w:themeShade="BF"/>
        </w:rPr>
      </w:pPr>
      <w:r>
        <w:t>Jesus says that no servant is greater than his master and blessing comes from following the actions of the good master</w:t>
      </w:r>
      <w:r w:rsidR="00F70AE7">
        <w:t xml:space="preserve">. </w:t>
      </w:r>
      <w:r w:rsidR="00650207">
        <w:t>Is this your understanding of what it is to be a follower of Christ?</w:t>
      </w:r>
    </w:p>
    <w:p w14:paraId="788D92A1" w14:textId="06F6CA7D" w:rsidR="003374D8" w:rsidRPr="00C1002E" w:rsidRDefault="003374D8" w:rsidP="008A1AA4">
      <w:r w:rsidRPr="00C1002E">
        <w:br w:type="page"/>
      </w:r>
    </w:p>
    <w:p w14:paraId="278058DE" w14:textId="1EED56DB" w:rsidR="001949EA" w:rsidRPr="00340196" w:rsidRDefault="00276B91" w:rsidP="006D7811">
      <w:pPr>
        <w:spacing w:line="276" w:lineRule="auto"/>
        <w:rPr>
          <w:b/>
          <w:bCs/>
        </w:rPr>
      </w:pPr>
      <w:r w:rsidRPr="00276B91">
        <w:rPr>
          <w:b/>
          <w:bCs/>
        </w:rPr>
        <w:lastRenderedPageBreak/>
        <w:t>NB. These notes are not designed to be followed in their entirety</w:t>
      </w:r>
      <w:r w:rsidR="00F70AE7" w:rsidRPr="00276B91">
        <w:rPr>
          <w:b/>
          <w:bCs/>
        </w:rPr>
        <w:t xml:space="preserve">. </w:t>
      </w:r>
      <w:r w:rsidRPr="00276B91">
        <w:rPr>
          <w:b/>
          <w:bCs/>
        </w:rPr>
        <w:t>Please select</w:t>
      </w:r>
      <w:r>
        <w:rPr>
          <w:b/>
          <w:bCs/>
        </w:rPr>
        <w:t xml:space="preserve"> from them</w:t>
      </w:r>
      <w:r w:rsidRPr="00276B91">
        <w:rPr>
          <w:b/>
          <w:bCs/>
        </w:rPr>
        <w:t xml:space="preserve"> the areas you want to discuss</w:t>
      </w:r>
      <w:r w:rsidR="00F70AE7" w:rsidRPr="00276B91">
        <w:rPr>
          <w:b/>
          <w:bCs/>
        </w:rPr>
        <w:t>.</w:t>
      </w:r>
      <w:r w:rsidR="00F70AE7">
        <w:rPr>
          <w:b/>
          <w:bCs/>
        </w:rPr>
        <w:t xml:space="preserve"> </w:t>
      </w:r>
      <w:r w:rsidR="00D44E46" w:rsidRPr="0029687B">
        <w:t xml:space="preserve">This week’s </w:t>
      </w:r>
      <w:r w:rsidR="008B7AEB">
        <w:t>material</w:t>
      </w:r>
      <w:r w:rsidR="00D44E46" w:rsidRPr="0029687B">
        <w:t xml:space="preserve"> is </w:t>
      </w:r>
      <w:r w:rsidR="0029687B">
        <w:t>developed from the</w:t>
      </w:r>
      <w:r w:rsidR="0029687B" w:rsidRPr="0029687B">
        <w:t xml:space="preserve"> </w:t>
      </w:r>
      <w:r w:rsidR="0029687B">
        <w:t xml:space="preserve">talk on </w:t>
      </w:r>
      <w:r w:rsidR="00C9531C">
        <w:t xml:space="preserve">March </w:t>
      </w:r>
      <w:r w:rsidR="00382C1C">
        <w:t>16</w:t>
      </w:r>
      <w:r w:rsidR="00382C1C" w:rsidRPr="00382C1C">
        <w:rPr>
          <w:vertAlign w:val="superscript"/>
        </w:rPr>
        <w:t>th</w:t>
      </w:r>
      <w:r w:rsidR="00382C1C">
        <w:t xml:space="preserve"> </w:t>
      </w:r>
      <w:r w:rsidR="00C9531C">
        <w:t xml:space="preserve">about </w:t>
      </w:r>
      <w:r w:rsidR="00382C1C">
        <w:t>power</w:t>
      </w:r>
      <w:r w:rsidR="0099013B">
        <w:t>, position</w:t>
      </w:r>
      <w:r w:rsidR="00E715EE">
        <w:t>,</w:t>
      </w:r>
      <w:r w:rsidR="0099013B">
        <w:t xml:space="preserve"> and responsibility</w:t>
      </w:r>
      <w:r w:rsidR="00194DBA">
        <w:t>.</w:t>
      </w:r>
    </w:p>
    <w:p w14:paraId="406C67FA" w14:textId="6A98BA7F" w:rsidR="001E09B3" w:rsidRPr="001E09B3" w:rsidRDefault="001E09B3" w:rsidP="006D7811">
      <w:pPr>
        <w:spacing w:line="276" w:lineRule="auto"/>
      </w:pPr>
      <w:r>
        <w:t xml:space="preserve">You may like to begin by reading Paul’s prayer in </w:t>
      </w:r>
      <w:r w:rsidRPr="00340196">
        <w:rPr>
          <w:b/>
          <w:bCs/>
        </w:rPr>
        <w:t>Ephesians 3.</w:t>
      </w:r>
      <w:r w:rsidR="002A2C7F" w:rsidRPr="00340196">
        <w:rPr>
          <w:b/>
          <w:bCs/>
        </w:rPr>
        <w:t>14-21</w:t>
      </w:r>
      <w:r w:rsidR="002A2C7F">
        <w:t xml:space="preserve"> in its entirety</w:t>
      </w:r>
      <w:r w:rsidR="00F70AE7">
        <w:t xml:space="preserve">. </w:t>
      </w:r>
      <w:r w:rsidR="002A2C7F">
        <w:t>It ends with the following blessing.</w:t>
      </w:r>
    </w:p>
    <w:p w14:paraId="54E08850" w14:textId="4731112B" w:rsidR="000934F0" w:rsidRDefault="000934F0" w:rsidP="006D7811">
      <w:pPr>
        <w:spacing w:line="276" w:lineRule="auto"/>
        <w:rPr>
          <w:i/>
          <w:iCs/>
        </w:rPr>
      </w:pPr>
      <w:r w:rsidRPr="001E09B3">
        <w:rPr>
          <w:i/>
          <w:iCs/>
        </w:rPr>
        <w:t>Now to him who is able to do immeasurably more than all we ask or imagine, according to his power that is at work within us, to him be glory in the church and in Christ Jesus throughout all generations, for ever and ever! Amen.</w:t>
      </w:r>
    </w:p>
    <w:p w14:paraId="512C9AE7" w14:textId="0F403B64" w:rsidR="002A2C7F" w:rsidRDefault="002A2C7F" w:rsidP="006D7811">
      <w:pPr>
        <w:spacing w:line="276" w:lineRule="auto"/>
      </w:pPr>
      <w:r>
        <w:t>Steve began his sermon speaking of ending prayers ‘…and may all the glory go to God.’</w:t>
      </w:r>
    </w:p>
    <w:p w14:paraId="6A6AF826" w14:textId="14DBF037" w:rsidR="002F1F89" w:rsidRDefault="008A653F" w:rsidP="006D7811">
      <w:pPr>
        <w:spacing w:line="276" w:lineRule="auto"/>
      </w:pPr>
      <w:r>
        <w:rPr>
          <w:noProof/>
        </w:rPr>
        <w:drawing>
          <wp:anchor distT="0" distB="0" distL="114300" distR="114300" simplePos="0" relativeHeight="251658240" behindDoc="0" locked="0" layoutInCell="1" allowOverlap="1" wp14:anchorId="6F018432" wp14:editId="5D5764E1">
            <wp:simplePos x="0" y="0"/>
            <wp:positionH relativeFrom="column">
              <wp:posOffset>0</wp:posOffset>
            </wp:positionH>
            <wp:positionV relativeFrom="paragraph">
              <wp:posOffset>1610</wp:posOffset>
            </wp:positionV>
            <wp:extent cx="565265" cy="565265"/>
            <wp:effectExtent l="0" t="0" r="6350" b="6350"/>
            <wp:wrapSquare wrapText="bothSides"/>
            <wp:docPr id="1174205825" name="Picture 1" descr="A black and white icon of a pray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05825" name="Picture 1" descr="A black and white icon of a praying hand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65265" cy="565265"/>
                    </a:xfrm>
                    <a:prstGeom prst="rect">
                      <a:avLst/>
                    </a:prstGeom>
                  </pic:spPr>
                </pic:pic>
              </a:graphicData>
            </a:graphic>
            <wp14:sizeRelH relativeFrom="page">
              <wp14:pctWidth>0</wp14:pctWidth>
            </wp14:sizeRelH>
            <wp14:sizeRelV relativeFrom="page">
              <wp14:pctHeight>0</wp14:pctHeight>
            </wp14:sizeRelV>
          </wp:anchor>
        </w:drawing>
      </w:r>
      <w:r w:rsidR="002F1F89">
        <w:t xml:space="preserve">Why not begin this evening in a time of prayer, silently and </w:t>
      </w:r>
      <w:r w:rsidR="00F70AE7">
        <w:t>aloud</w:t>
      </w:r>
      <w:r w:rsidR="002F1F89">
        <w:t>, giving glory to God</w:t>
      </w:r>
      <w:r w:rsidR="002C2439">
        <w:t xml:space="preserve"> for creation, </w:t>
      </w:r>
      <w:r w:rsidR="00F70AE7">
        <w:t>salvation,</w:t>
      </w:r>
      <w:r w:rsidR="002C2439">
        <w:t xml:space="preserve"> and </w:t>
      </w:r>
      <w:r>
        <w:t>God’s goodness in our everyday</w:t>
      </w:r>
      <w:r w:rsidR="00F70AE7">
        <w:t xml:space="preserve">? </w:t>
      </w:r>
      <w:r w:rsidR="00D934DA">
        <w:t>You might like to use Ephesians 3 as a springboard for this.</w:t>
      </w:r>
    </w:p>
    <w:p w14:paraId="66F623DB" w14:textId="655390BE" w:rsidR="004B5C84" w:rsidRPr="00340196" w:rsidRDefault="004B5C84" w:rsidP="004B5C84">
      <w:pPr>
        <w:spacing w:line="276" w:lineRule="auto"/>
        <w:rPr>
          <w:b/>
          <w:bCs/>
        </w:rPr>
      </w:pPr>
      <w:r w:rsidRPr="00340196">
        <w:rPr>
          <w:b/>
          <w:bCs/>
          <w:noProof/>
        </w:rPr>
        <w:drawing>
          <wp:anchor distT="0" distB="0" distL="114300" distR="114300" simplePos="0" relativeHeight="251659264" behindDoc="0" locked="0" layoutInCell="1" allowOverlap="1" wp14:anchorId="550F06F8" wp14:editId="6D08EC54">
            <wp:simplePos x="0" y="0"/>
            <wp:positionH relativeFrom="column">
              <wp:posOffset>49619</wp:posOffset>
            </wp:positionH>
            <wp:positionV relativeFrom="paragraph">
              <wp:posOffset>273419</wp:posOffset>
            </wp:positionV>
            <wp:extent cx="704948" cy="647790"/>
            <wp:effectExtent l="0" t="0" r="0" b="0"/>
            <wp:wrapSquare wrapText="bothSides"/>
            <wp:docPr id="125781554" name="Picture 2" descr="A black and white line drawing of a head with g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1554" name="Picture 2" descr="A black and white line drawing of a head with gear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04948" cy="647790"/>
                    </a:xfrm>
                    <a:prstGeom prst="rect">
                      <a:avLst/>
                    </a:prstGeom>
                  </pic:spPr>
                </pic:pic>
              </a:graphicData>
            </a:graphic>
            <wp14:sizeRelH relativeFrom="page">
              <wp14:pctWidth>0</wp14:pctWidth>
            </wp14:sizeRelH>
            <wp14:sizeRelV relativeFrom="page">
              <wp14:pctHeight>0</wp14:pctHeight>
            </wp14:sizeRelV>
          </wp:anchor>
        </w:drawing>
      </w:r>
      <w:r w:rsidRPr="00340196">
        <w:rPr>
          <w:b/>
          <w:bCs/>
        </w:rPr>
        <w:t>Read Matthew 4.1-11.</w:t>
      </w:r>
    </w:p>
    <w:p w14:paraId="15A4DD52" w14:textId="0FCDC706" w:rsidR="0042215D" w:rsidRDefault="001A486C" w:rsidP="00D76661">
      <w:pPr>
        <w:pStyle w:val="ListParagraph"/>
        <w:numPr>
          <w:ilvl w:val="0"/>
          <w:numId w:val="29"/>
        </w:numPr>
        <w:spacing w:line="276" w:lineRule="auto"/>
      </w:pPr>
      <w:r>
        <w:t xml:space="preserve">When Jesus comes to face the three temptations in Matthew he is </w:t>
      </w:r>
      <w:proofErr w:type="spellStart"/>
      <w:r>
        <w:t>tried</w:t>
      </w:r>
      <w:proofErr w:type="spellEnd"/>
      <w:r>
        <w:t xml:space="preserve"> and hungry</w:t>
      </w:r>
      <w:r w:rsidR="00F70AE7">
        <w:t xml:space="preserve">. </w:t>
      </w:r>
      <w:r w:rsidR="00393FBE">
        <w:t>Do you feel most prone to temptation at times of weakness</w:t>
      </w:r>
      <w:r w:rsidR="00F70AE7">
        <w:t xml:space="preserve">? </w:t>
      </w:r>
      <w:r w:rsidR="00393FBE">
        <w:t>When are we at our most vulnerable</w:t>
      </w:r>
      <w:r w:rsidR="00F70AE7">
        <w:t xml:space="preserve">? </w:t>
      </w:r>
      <w:r w:rsidR="0050302B">
        <w:t>How can we be best prepared?</w:t>
      </w:r>
    </w:p>
    <w:p w14:paraId="19B1673C" w14:textId="43D55559" w:rsidR="00393FBE" w:rsidRDefault="00D76661" w:rsidP="00D76661">
      <w:pPr>
        <w:pStyle w:val="ListParagraph"/>
        <w:numPr>
          <w:ilvl w:val="0"/>
          <w:numId w:val="29"/>
        </w:numPr>
        <w:spacing w:line="276" w:lineRule="auto"/>
      </w:pPr>
      <w:r>
        <w:t xml:space="preserve">In the third temptation Jesus is offered a </w:t>
      </w:r>
      <w:r w:rsidR="002663B1">
        <w:t>great prize but at a terrible cost</w:t>
      </w:r>
      <w:r w:rsidR="00F70AE7">
        <w:t xml:space="preserve">. </w:t>
      </w:r>
      <w:r w:rsidR="002663B1">
        <w:t xml:space="preserve">How does </w:t>
      </w:r>
      <w:r w:rsidR="00B365C8">
        <w:t>remembering who is LORD, who has authority in our lives help us to resist temptation?</w:t>
      </w:r>
    </w:p>
    <w:p w14:paraId="3ACF7378" w14:textId="01B010EA" w:rsidR="00B365C8" w:rsidRDefault="00D14B0E" w:rsidP="00D76661">
      <w:pPr>
        <w:pStyle w:val="ListParagraph"/>
        <w:numPr>
          <w:ilvl w:val="0"/>
          <w:numId w:val="29"/>
        </w:numPr>
        <w:spacing w:line="276" w:lineRule="auto"/>
      </w:pPr>
      <w:r>
        <w:t>In Matthew 28.18, Jesus says he has ‘all authority in heaven and on earth</w:t>
      </w:r>
      <w:r w:rsidR="007666B2">
        <w:t>.’ How do you think he has gained this authority</w:t>
      </w:r>
      <w:r w:rsidR="00F70AE7">
        <w:t xml:space="preserve">? </w:t>
      </w:r>
      <w:r w:rsidR="007666B2">
        <w:t>What does that authority look like?</w:t>
      </w:r>
    </w:p>
    <w:p w14:paraId="38D7D6A4" w14:textId="3A1912A0" w:rsidR="007666B2" w:rsidRDefault="0046167A" w:rsidP="00D76661">
      <w:pPr>
        <w:pStyle w:val="ListParagraph"/>
        <w:numPr>
          <w:ilvl w:val="0"/>
          <w:numId w:val="29"/>
        </w:numPr>
        <w:spacing w:line="276" w:lineRule="auto"/>
      </w:pPr>
      <w:r>
        <w:t xml:space="preserve">Matthew 4.10 is </w:t>
      </w:r>
      <w:r w:rsidR="003C7B75">
        <w:t>Jesus'</w:t>
      </w:r>
      <w:r>
        <w:t xml:space="preserve"> simple repost to the idol of power</w:t>
      </w:r>
      <w:r w:rsidR="00F70AE7">
        <w:t xml:space="preserve">. </w:t>
      </w:r>
      <w:r>
        <w:t xml:space="preserve">Can you think </w:t>
      </w:r>
      <w:r w:rsidR="00286A43">
        <w:t>of</w:t>
      </w:r>
      <w:r>
        <w:t xml:space="preserve"> practical ways that we </w:t>
      </w:r>
      <w:r w:rsidR="003C7B75">
        <w:t>are being</w:t>
      </w:r>
      <w:r>
        <w:t xml:space="preserve"> challenged to ‘worship the LORD our God and serve him only</w:t>
      </w:r>
      <w:r w:rsidR="00F70AE7">
        <w:t>.’</w:t>
      </w:r>
      <w:r w:rsidR="003C7B75">
        <w:t xml:space="preserve"> </w:t>
      </w:r>
      <w:r w:rsidR="00A53C6C">
        <w:t>PAUSE</w:t>
      </w:r>
      <w:r w:rsidR="00F441E6">
        <w:t xml:space="preserve"> and pray for one another.</w:t>
      </w:r>
    </w:p>
    <w:p w14:paraId="16E3A90C" w14:textId="79068AA1" w:rsidR="00F441E6" w:rsidRDefault="00A469D6" w:rsidP="00D76661">
      <w:pPr>
        <w:pStyle w:val="ListParagraph"/>
        <w:numPr>
          <w:ilvl w:val="0"/>
          <w:numId w:val="29"/>
        </w:numPr>
        <w:spacing w:line="276" w:lineRule="auto"/>
      </w:pPr>
      <w:r>
        <w:t>How are we set free by knowing Jesus as our LORD when it comes to personal significance</w:t>
      </w:r>
      <w:r w:rsidR="00F70AE7">
        <w:t xml:space="preserve">? </w:t>
      </w:r>
      <w:r w:rsidR="00E24926">
        <w:t xml:space="preserve">How does our </w:t>
      </w:r>
      <w:r w:rsidR="00BD15E5">
        <w:t>security</w:t>
      </w:r>
      <w:r w:rsidR="00E24926">
        <w:t xml:space="preserve"> in Jesus and our worship help us to </w:t>
      </w:r>
      <w:r w:rsidR="00BD15E5">
        <w:t xml:space="preserve">overcome </w:t>
      </w:r>
      <w:r w:rsidR="006C1E4A">
        <w:t>temptation</w:t>
      </w:r>
      <w:r w:rsidR="00BD15E5">
        <w:t xml:space="preserve"> and fear?</w:t>
      </w:r>
    </w:p>
    <w:p w14:paraId="40DA5E6D" w14:textId="0BE854B0" w:rsidR="00D7757B" w:rsidRPr="00471E9F" w:rsidRDefault="009448D7" w:rsidP="00D7757B">
      <w:pPr>
        <w:rPr>
          <w:b/>
          <w:bCs/>
          <w:color w:val="215E99" w:themeColor="text2" w:themeTint="BF"/>
          <w:lang w:val="en-US"/>
        </w:rPr>
      </w:pPr>
      <w:r>
        <w:rPr>
          <w:b/>
          <w:bCs/>
          <w:i/>
          <w:iCs/>
          <w:color w:val="215E99" w:themeColor="text2" w:themeTint="BF"/>
          <w:lang w:val="en-US"/>
        </w:rPr>
        <w:t>“</w:t>
      </w:r>
      <w:r w:rsidR="00D7757B" w:rsidRPr="0046796C">
        <w:rPr>
          <w:b/>
          <w:bCs/>
          <w:i/>
          <w:iCs/>
          <w:color w:val="215E99" w:themeColor="text2" w:themeTint="BF"/>
          <w:lang w:val="en-US"/>
        </w:rPr>
        <w:t>Sin is what happens when you worship an idol and let it dictate your behaviour. Idolatry is the real problem…to be genuinely human- to reflect the true image of God- you need to abandon idols and worship him alone.</w:t>
      </w:r>
      <w:r>
        <w:rPr>
          <w:b/>
          <w:bCs/>
          <w:i/>
          <w:iCs/>
          <w:color w:val="215E99" w:themeColor="text2" w:themeTint="BF"/>
          <w:lang w:val="en-US"/>
        </w:rPr>
        <w:t>”</w:t>
      </w:r>
      <w:r w:rsidR="00471E9F">
        <w:rPr>
          <w:b/>
          <w:bCs/>
          <w:i/>
          <w:iCs/>
          <w:color w:val="215E99" w:themeColor="text2" w:themeTint="BF"/>
          <w:lang w:val="en-US"/>
        </w:rPr>
        <w:t xml:space="preserve"> – </w:t>
      </w:r>
      <w:r w:rsidR="00471E9F">
        <w:rPr>
          <w:b/>
          <w:bCs/>
          <w:color w:val="215E99" w:themeColor="text2" w:themeTint="BF"/>
          <w:lang w:val="en-US"/>
        </w:rPr>
        <w:t>Tom Wright</w:t>
      </w:r>
    </w:p>
    <w:p w14:paraId="29CB55B7" w14:textId="3BBE7763" w:rsidR="00B40A34" w:rsidRDefault="00B40A34" w:rsidP="00471E9F">
      <w:pPr>
        <w:pStyle w:val="ListParagraph"/>
        <w:numPr>
          <w:ilvl w:val="0"/>
          <w:numId w:val="30"/>
        </w:numPr>
        <w:rPr>
          <w:lang w:val="en-US"/>
        </w:rPr>
      </w:pPr>
      <w:r>
        <w:rPr>
          <w:lang w:val="en-US"/>
        </w:rPr>
        <w:t>What do you think about this observation of the connection between idols and sin?</w:t>
      </w:r>
    </w:p>
    <w:p w14:paraId="0E386DED" w14:textId="5D9149DC" w:rsidR="009448D7" w:rsidRDefault="00471E9F" w:rsidP="00471E9F">
      <w:pPr>
        <w:pStyle w:val="ListParagraph"/>
        <w:numPr>
          <w:ilvl w:val="0"/>
          <w:numId w:val="30"/>
        </w:numPr>
        <w:rPr>
          <w:lang w:val="en-US"/>
        </w:rPr>
      </w:pPr>
      <w:r>
        <w:rPr>
          <w:lang w:val="en-US"/>
        </w:rPr>
        <w:t xml:space="preserve">What place does true worship have </w:t>
      </w:r>
      <w:r w:rsidR="00B40A34">
        <w:rPr>
          <w:lang w:val="en-US"/>
        </w:rPr>
        <w:t>in our overcoming sin?</w:t>
      </w:r>
    </w:p>
    <w:p w14:paraId="0A3C2246" w14:textId="35E4CE09" w:rsidR="00F31745" w:rsidRDefault="00340196" w:rsidP="00471E9F">
      <w:pPr>
        <w:pStyle w:val="ListParagraph"/>
        <w:numPr>
          <w:ilvl w:val="0"/>
          <w:numId w:val="30"/>
        </w:numPr>
        <w:rPr>
          <w:lang w:val="en-US"/>
        </w:rPr>
      </w:pPr>
      <w:r>
        <w:rPr>
          <w:noProof/>
          <w:lang w:val="en-US"/>
        </w:rPr>
        <w:drawing>
          <wp:anchor distT="0" distB="0" distL="114300" distR="114300" simplePos="0" relativeHeight="251660288" behindDoc="0" locked="0" layoutInCell="1" allowOverlap="1" wp14:anchorId="3C1D0517" wp14:editId="35D16D52">
            <wp:simplePos x="0" y="0"/>
            <wp:positionH relativeFrom="column">
              <wp:posOffset>-177</wp:posOffset>
            </wp:positionH>
            <wp:positionV relativeFrom="paragraph">
              <wp:posOffset>332503</wp:posOffset>
            </wp:positionV>
            <wp:extent cx="627380" cy="627380"/>
            <wp:effectExtent l="0" t="0" r="1270" b="1270"/>
            <wp:wrapSquare wrapText="bothSides"/>
            <wp:docPr id="1114531650" name="Picture 3"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31650" name="Picture 3" descr="A green circle with white letter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27380" cy="627380"/>
                    </a:xfrm>
                    <a:prstGeom prst="rect">
                      <a:avLst/>
                    </a:prstGeom>
                  </pic:spPr>
                </pic:pic>
              </a:graphicData>
            </a:graphic>
          </wp:anchor>
        </w:drawing>
      </w:r>
      <w:r w:rsidR="00F31745">
        <w:rPr>
          <w:lang w:val="en-US"/>
        </w:rPr>
        <w:t>If worshipping idols leads to sin, what do you think worshipping God and serving him only leads to?</w:t>
      </w:r>
    </w:p>
    <w:p w14:paraId="2E05AFD6" w14:textId="39FB1794" w:rsidR="00340196" w:rsidRPr="00340196" w:rsidRDefault="00340196" w:rsidP="00340196">
      <w:pPr>
        <w:rPr>
          <w:lang w:val="en-US"/>
        </w:rPr>
      </w:pPr>
      <w:r w:rsidRPr="00141328">
        <w:rPr>
          <w:b/>
          <w:bCs/>
          <w:lang w:val="en-US"/>
        </w:rPr>
        <w:t>Why not end in a simple act of worship?</w:t>
      </w:r>
      <w:r w:rsidR="00141328" w:rsidRPr="00141328">
        <w:rPr>
          <w:b/>
          <w:bCs/>
          <w:lang w:val="en-US"/>
        </w:rPr>
        <w:t xml:space="preserve">  A time of prayer, singing a simple song or listening to a worship song, sharing simply in communion?</w:t>
      </w:r>
    </w:p>
    <w:sectPr w:rsidR="00340196" w:rsidRPr="00340196" w:rsidSect="000D57ED">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CD4"/>
    <w:multiLevelType w:val="hybridMultilevel"/>
    <w:tmpl w:val="8BB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0305"/>
    <w:multiLevelType w:val="hybridMultilevel"/>
    <w:tmpl w:val="1654F5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B847A7D"/>
    <w:multiLevelType w:val="hybridMultilevel"/>
    <w:tmpl w:val="BD48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F1518"/>
    <w:multiLevelType w:val="hybridMultilevel"/>
    <w:tmpl w:val="5230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0268E"/>
    <w:multiLevelType w:val="hybridMultilevel"/>
    <w:tmpl w:val="90906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7A73CF"/>
    <w:multiLevelType w:val="hybridMultilevel"/>
    <w:tmpl w:val="315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27426"/>
    <w:multiLevelType w:val="hybridMultilevel"/>
    <w:tmpl w:val="4B986CF0"/>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7" w15:restartNumberingAfterBreak="0">
    <w:nsid w:val="15754FF1"/>
    <w:multiLevelType w:val="hybridMultilevel"/>
    <w:tmpl w:val="3D6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E3624"/>
    <w:multiLevelType w:val="hybridMultilevel"/>
    <w:tmpl w:val="763689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33B42"/>
    <w:multiLevelType w:val="hybridMultilevel"/>
    <w:tmpl w:val="2D0C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5293B"/>
    <w:multiLevelType w:val="hybridMultilevel"/>
    <w:tmpl w:val="10C2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479B1"/>
    <w:multiLevelType w:val="hybridMultilevel"/>
    <w:tmpl w:val="BF3C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B08E3"/>
    <w:multiLevelType w:val="hybridMultilevel"/>
    <w:tmpl w:val="4DC00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0422D"/>
    <w:multiLevelType w:val="hybridMultilevel"/>
    <w:tmpl w:val="18E8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F5070"/>
    <w:multiLevelType w:val="hybridMultilevel"/>
    <w:tmpl w:val="19D4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928CE"/>
    <w:multiLevelType w:val="hybridMultilevel"/>
    <w:tmpl w:val="2A4061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22E16"/>
    <w:multiLevelType w:val="hybridMultilevel"/>
    <w:tmpl w:val="010EF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6574F"/>
    <w:multiLevelType w:val="hybridMultilevel"/>
    <w:tmpl w:val="67905D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E34030B"/>
    <w:multiLevelType w:val="hybridMultilevel"/>
    <w:tmpl w:val="D5E8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04F9F"/>
    <w:multiLevelType w:val="hybridMultilevel"/>
    <w:tmpl w:val="94AE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3791A"/>
    <w:multiLevelType w:val="hybridMultilevel"/>
    <w:tmpl w:val="3D5A29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B1951"/>
    <w:multiLevelType w:val="hybridMultilevel"/>
    <w:tmpl w:val="F44479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D4747"/>
    <w:multiLevelType w:val="hybridMultilevel"/>
    <w:tmpl w:val="534A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63D62"/>
    <w:multiLevelType w:val="hybridMultilevel"/>
    <w:tmpl w:val="22FEB9A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34F4B23"/>
    <w:multiLevelType w:val="hybridMultilevel"/>
    <w:tmpl w:val="677EBF3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5C11552C"/>
    <w:multiLevelType w:val="hybridMultilevel"/>
    <w:tmpl w:val="9EC8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76F5C"/>
    <w:multiLevelType w:val="hybridMultilevel"/>
    <w:tmpl w:val="B270E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DA6FE4"/>
    <w:multiLevelType w:val="hybridMultilevel"/>
    <w:tmpl w:val="C41A9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A6FD6"/>
    <w:multiLevelType w:val="hybridMultilevel"/>
    <w:tmpl w:val="6A80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63587"/>
    <w:multiLevelType w:val="hybridMultilevel"/>
    <w:tmpl w:val="5EA4129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4B87F19"/>
    <w:multiLevelType w:val="hybridMultilevel"/>
    <w:tmpl w:val="91F25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20404"/>
    <w:multiLevelType w:val="hybridMultilevel"/>
    <w:tmpl w:val="8FD8E5EC"/>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273824564">
    <w:abstractNumId w:val="20"/>
  </w:num>
  <w:num w:numId="2" w16cid:durableId="847870742">
    <w:abstractNumId w:val="23"/>
  </w:num>
  <w:num w:numId="3" w16cid:durableId="694698977">
    <w:abstractNumId w:val="21"/>
  </w:num>
  <w:num w:numId="4" w16cid:durableId="1132820481">
    <w:abstractNumId w:val="0"/>
  </w:num>
  <w:num w:numId="5" w16cid:durableId="1128666571">
    <w:abstractNumId w:val="15"/>
  </w:num>
  <w:num w:numId="6" w16cid:durableId="894006003">
    <w:abstractNumId w:val="29"/>
  </w:num>
  <w:num w:numId="7" w16cid:durableId="1853831772">
    <w:abstractNumId w:val="8"/>
  </w:num>
  <w:num w:numId="8" w16cid:durableId="667447180">
    <w:abstractNumId w:val="6"/>
  </w:num>
  <w:num w:numId="9" w16cid:durableId="361395438">
    <w:abstractNumId w:val="10"/>
  </w:num>
  <w:num w:numId="10" w16cid:durableId="1376614836">
    <w:abstractNumId w:val="16"/>
  </w:num>
  <w:num w:numId="11" w16cid:durableId="428890441">
    <w:abstractNumId w:val="3"/>
  </w:num>
  <w:num w:numId="12" w16cid:durableId="1592858685">
    <w:abstractNumId w:val="2"/>
  </w:num>
  <w:num w:numId="13" w16cid:durableId="1210147316">
    <w:abstractNumId w:val="12"/>
  </w:num>
  <w:num w:numId="14" w16cid:durableId="2080250741">
    <w:abstractNumId w:val="7"/>
  </w:num>
  <w:num w:numId="15" w16cid:durableId="912473372">
    <w:abstractNumId w:val="9"/>
  </w:num>
  <w:num w:numId="16" w16cid:durableId="1823697864">
    <w:abstractNumId w:val="13"/>
  </w:num>
  <w:num w:numId="17" w16cid:durableId="843932510">
    <w:abstractNumId w:val="27"/>
  </w:num>
  <w:num w:numId="18" w16cid:durableId="7028840">
    <w:abstractNumId w:val="11"/>
  </w:num>
  <w:num w:numId="19" w16cid:durableId="1609503729">
    <w:abstractNumId w:val="14"/>
  </w:num>
  <w:num w:numId="20" w16cid:durableId="1561671318">
    <w:abstractNumId w:val="28"/>
  </w:num>
  <w:num w:numId="21" w16cid:durableId="1334575288">
    <w:abstractNumId w:val="22"/>
  </w:num>
  <w:num w:numId="22" w16cid:durableId="478765647">
    <w:abstractNumId w:val="18"/>
  </w:num>
  <w:num w:numId="23" w16cid:durableId="133760719">
    <w:abstractNumId w:val="30"/>
  </w:num>
  <w:num w:numId="24" w16cid:durableId="1217543233">
    <w:abstractNumId w:val="17"/>
  </w:num>
  <w:num w:numId="25" w16cid:durableId="1237201911">
    <w:abstractNumId w:val="19"/>
  </w:num>
  <w:num w:numId="26" w16cid:durableId="1432508961">
    <w:abstractNumId w:val="26"/>
  </w:num>
  <w:num w:numId="27" w16cid:durableId="519658885">
    <w:abstractNumId w:val="5"/>
  </w:num>
  <w:num w:numId="28" w16cid:durableId="1687557388">
    <w:abstractNumId w:val="4"/>
  </w:num>
  <w:num w:numId="29" w16cid:durableId="1349329650">
    <w:abstractNumId w:val="24"/>
  </w:num>
  <w:num w:numId="30" w16cid:durableId="1333026514">
    <w:abstractNumId w:val="25"/>
  </w:num>
  <w:num w:numId="31" w16cid:durableId="542442152">
    <w:abstractNumId w:val="1"/>
  </w:num>
  <w:num w:numId="32" w16cid:durableId="19651168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E"/>
    <w:rsid w:val="00023FA1"/>
    <w:rsid w:val="00024AF9"/>
    <w:rsid w:val="00031B65"/>
    <w:rsid w:val="00033AFA"/>
    <w:rsid w:val="00033E4D"/>
    <w:rsid w:val="000355DE"/>
    <w:rsid w:val="00037D9D"/>
    <w:rsid w:val="00045F7E"/>
    <w:rsid w:val="0004687B"/>
    <w:rsid w:val="000509B3"/>
    <w:rsid w:val="00064F46"/>
    <w:rsid w:val="00065A07"/>
    <w:rsid w:val="000670C1"/>
    <w:rsid w:val="00067DEA"/>
    <w:rsid w:val="00072029"/>
    <w:rsid w:val="00074EB5"/>
    <w:rsid w:val="000823A7"/>
    <w:rsid w:val="00083AC1"/>
    <w:rsid w:val="00084025"/>
    <w:rsid w:val="000934F0"/>
    <w:rsid w:val="00093505"/>
    <w:rsid w:val="00095C49"/>
    <w:rsid w:val="00097E97"/>
    <w:rsid w:val="000A1E35"/>
    <w:rsid w:val="000B21AA"/>
    <w:rsid w:val="000B34AD"/>
    <w:rsid w:val="000C4B65"/>
    <w:rsid w:val="000C5D02"/>
    <w:rsid w:val="000D57ED"/>
    <w:rsid w:val="000E22BD"/>
    <w:rsid w:val="000E4C47"/>
    <w:rsid w:val="000E5541"/>
    <w:rsid w:val="000F0DD4"/>
    <w:rsid w:val="000F10A3"/>
    <w:rsid w:val="000F5F6B"/>
    <w:rsid w:val="00103743"/>
    <w:rsid w:val="00105023"/>
    <w:rsid w:val="00116058"/>
    <w:rsid w:val="00126922"/>
    <w:rsid w:val="00126E11"/>
    <w:rsid w:val="00131140"/>
    <w:rsid w:val="00141328"/>
    <w:rsid w:val="00141C87"/>
    <w:rsid w:val="0014364D"/>
    <w:rsid w:val="00152411"/>
    <w:rsid w:val="00152C75"/>
    <w:rsid w:val="001551C0"/>
    <w:rsid w:val="001637CA"/>
    <w:rsid w:val="00166C26"/>
    <w:rsid w:val="00167972"/>
    <w:rsid w:val="001820A9"/>
    <w:rsid w:val="001860E4"/>
    <w:rsid w:val="0018767E"/>
    <w:rsid w:val="001923CA"/>
    <w:rsid w:val="001949EA"/>
    <w:rsid w:val="00194DBA"/>
    <w:rsid w:val="001A3147"/>
    <w:rsid w:val="001A41BC"/>
    <w:rsid w:val="001A486C"/>
    <w:rsid w:val="001B32AE"/>
    <w:rsid w:val="001B4680"/>
    <w:rsid w:val="001C2381"/>
    <w:rsid w:val="001C23C6"/>
    <w:rsid w:val="001E09B3"/>
    <w:rsid w:val="001E2021"/>
    <w:rsid w:val="001E2C61"/>
    <w:rsid w:val="001F6ED5"/>
    <w:rsid w:val="001F77A7"/>
    <w:rsid w:val="0020061A"/>
    <w:rsid w:val="0020472F"/>
    <w:rsid w:val="00223771"/>
    <w:rsid w:val="002261C9"/>
    <w:rsid w:val="0024756E"/>
    <w:rsid w:val="00257B7F"/>
    <w:rsid w:val="002663B1"/>
    <w:rsid w:val="00272901"/>
    <w:rsid w:val="00276B91"/>
    <w:rsid w:val="00282542"/>
    <w:rsid w:val="00286A43"/>
    <w:rsid w:val="0029687B"/>
    <w:rsid w:val="002A2C7F"/>
    <w:rsid w:val="002C2439"/>
    <w:rsid w:val="002C2C6B"/>
    <w:rsid w:val="002D7A2B"/>
    <w:rsid w:val="002E0738"/>
    <w:rsid w:val="002F1F89"/>
    <w:rsid w:val="00312BC7"/>
    <w:rsid w:val="00312F0D"/>
    <w:rsid w:val="003139C4"/>
    <w:rsid w:val="003278BF"/>
    <w:rsid w:val="003374D8"/>
    <w:rsid w:val="00340196"/>
    <w:rsid w:val="0035486E"/>
    <w:rsid w:val="00364B18"/>
    <w:rsid w:val="00366E85"/>
    <w:rsid w:val="00382C1C"/>
    <w:rsid w:val="00383ABA"/>
    <w:rsid w:val="00393FBE"/>
    <w:rsid w:val="003955EE"/>
    <w:rsid w:val="00397E61"/>
    <w:rsid w:val="003A0433"/>
    <w:rsid w:val="003A3CD5"/>
    <w:rsid w:val="003B6BB6"/>
    <w:rsid w:val="003C7B75"/>
    <w:rsid w:val="003D05AD"/>
    <w:rsid w:val="003D4DF0"/>
    <w:rsid w:val="003D7ABB"/>
    <w:rsid w:val="003E2F15"/>
    <w:rsid w:val="003F02C7"/>
    <w:rsid w:val="003F341D"/>
    <w:rsid w:val="00412384"/>
    <w:rsid w:val="00413A4F"/>
    <w:rsid w:val="0042215D"/>
    <w:rsid w:val="004323EE"/>
    <w:rsid w:val="00453C95"/>
    <w:rsid w:val="00457119"/>
    <w:rsid w:val="0046167A"/>
    <w:rsid w:val="00461752"/>
    <w:rsid w:val="0046294D"/>
    <w:rsid w:val="00471E9F"/>
    <w:rsid w:val="004721FF"/>
    <w:rsid w:val="004815A8"/>
    <w:rsid w:val="00483473"/>
    <w:rsid w:val="00487BFA"/>
    <w:rsid w:val="00490113"/>
    <w:rsid w:val="0049277F"/>
    <w:rsid w:val="004A4836"/>
    <w:rsid w:val="004A597B"/>
    <w:rsid w:val="004A7A4E"/>
    <w:rsid w:val="004B1C35"/>
    <w:rsid w:val="004B5C84"/>
    <w:rsid w:val="004D1C68"/>
    <w:rsid w:val="004D5FA1"/>
    <w:rsid w:val="004D62C7"/>
    <w:rsid w:val="0050302B"/>
    <w:rsid w:val="00503A81"/>
    <w:rsid w:val="00524D0F"/>
    <w:rsid w:val="00524F9B"/>
    <w:rsid w:val="00527CBE"/>
    <w:rsid w:val="005308D4"/>
    <w:rsid w:val="00540C51"/>
    <w:rsid w:val="0054626C"/>
    <w:rsid w:val="005510D4"/>
    <w:rsid w:val="005555A0"/>
    <w:rsid w:val="00571FA8"/>
    <w:rsid w:val="005767FF"/>
    <w:rsid w:val="005854C3"/>
    <w:rsid w:val="00586057"/>
    <w:rsid w:val="005B202B"/>
    <w:rsid w:val="005C0D84"/>
    <w:rsid w:val="005C119D"/>
    <w:rsid w:val="005E4657"/>
    <w:rsid w:val="005E6898"/>
    <w:rsid w:val="005F1171"/>
    <w:rsid w:val="006113F9"/>
    <w:rsid w:val="00615904"/>
    <w:rsid w:val="00643281"/>
    <w:rsid w:val="00643F92"/>
    <w:rsid w:val="00650207"/>
    <w:rsid w:val="00656D20"/>
    <w:rsid w:val="0067011D"/>
    <w:rsid w:val="006726EC"/>
    <w:rsid w:val="006956D9"/>
    <w:rsid w:val="00695EE3"/>
    <w:rsid w:val="006A4112"/>
    <w:rsid w:val="006A5B54"/>
    <w:rsid w:val="006B4F3A"/>
    <w:rsid w:val="006C00D9"/>
    <w:rsid w:val="006C1E4A"/>
    <w:rsid w:val="006C4CD9"/>
    <w:rsid w:val="006D6053"/>
    <w:rsid w:val="006D69CA"/>
    <w:rsid w:val="006D7811"/>
    <w:rsid w:val="006E7F10"/>
    <w:rsid w:val="0070534E"/>
    <w:rsid w:val="00706E91"/>
    <w:rsid w:val="00707E5B"/>
    <w:rsid w:val="00721EB9"/>
    <w:rsid w:val="007222EC"/>
    <w:rsid w:val="007250B9"/>
    <w:rsid w:val="00725C8D"/>
    <w:rsid w:val="00730334"/>
    <w:rsid w:val="007438C6"/>
    <w:rsid w:val="007609EB"/>
    <w:rsid w:val="007666B2"/>
    <w:rsid w:val="00781509"/>
    <w:rsid w:val="0078460F"/>
    <w:rsid w:val="0078698C"/>
    <w:rsid w:val="00794464"/>
    <w:rsid w:val="00795D7D"/>
    <w:rsid w:val="007969D1"/>
    <w:rsid w:val="007B4E92"/>
    <w:rsid w:val="007B5050"/>
    <w:rsid w:val="007D07BF"/>
    <w:rsid w:val="007D3021"/>
    <w:rsid w:val="007E1099"/>
    <w:rsid w:val="007E525A"/>
    <w:rsid w:val="007F3D33"/>
    <w:rsid w:val="007F5461"/>
    <w:rsid w:val="008064D1"/>
    <w:rsid w:val="00813226"/>
    <w:rsid w:val="00827DED"/>
    <w:rsid w:val="00846854"/>
    <w:rsid w:val="0084702C"/>
    <w:rsid w:val="00855570"/>
    <w:rsid w:val="00865477"/>
    <w:rsid w:val="00875C40"/>
    <w:rsid w:val="00877D3B"/>
    <w:rsid w:val="00877D59"/>
    <w:rsid w:val="00881BDE"/>
    <w:rsid w:val="00883A49"/>
    <w:rsid w:val="00884308"/>
    <w:rsid w:val="008A1AA4"/>
    <w:rsid w:val="008A3264"/>
    <w:rsid w:val="008A5A3B"/>
    <w:rsid w:val="008A653F"/>
    <w:rsid w:val="008B1232"/>
    <w:rsid w:val="008B35DF"/>
    <w:rsid w:val="008B461F"/>
    <w:rsid w:val="008B5C81"/>
    <w:rsid w:val="008B7AEB"/>
    <w:rsid w:val="008C063F"/>
    <w:rsid w:val="008D1746"/>
    <w:rsid w:val="008F3CBD"/>
    <w:rsid w:val="008F5A14"/>
    <w:rsid w:val="00907440"/>
    <w:rsid w:val="0091444D"/>
    <w:rsid w:val="00921705"/>
    <w:rsid w:val="0092293C"/>
    <w:rsid w:val="0092313F"/>
    <w:rsid w:val="0093041B"/>
    <w:rsid w:val="00931A91"/>
    <w:rsid w:val="0093345C"/>
    <w:rsid w:val="009448D7"/>
    <w:rsid w:val="009477CA"/>
    <w:rsid w:val="00953EAF"/>
    <w:rsid w:val="00964307"/>
    <w:rsid w:val="00970F90"/>
    <w:rsid w:val="00971B40"/>
    <w:rsid w:val="00974663"/>
    <w:rsid w:val="009824D0"/>
    <w:rsid w:val="00982D34"/>
    <w:rsid w:val="0099013B"/>
    <w:rsid w:val="00991C5F"/>
    <w:rsid w:val="00991C8A"/>
    <w:rsid w:val="009930D6"/>
    <w:rsid w:val="00993838"/>
    <w:rsid w:val="00994FD8"/>
    <w:rsid w:val="009A2028"/>
    <w:rsid w:val="009B75F9"/>
    <w:rsid w:val="009C11AC"/>
    <w:rsid w:val="009C6C8D"/>
    <w:rsid w:val="009C7DD5"/>
    <w:rsid w:val="009D23CD"/>
    <w:rsid w:val="009D46D0"/>
    <w:rsid w:val="009E2D30"/>
    <w:rsid w:val="009E38E4"/>
    <w:rsid w:val="009F0590"/>
    <w:rsid w:val="00A055B9"/>
    <w:rsid w:val="00A05B67"/>
    <w:rsid w:val="00A15DD8"/>
    <w:rsid w:val="00A27D5A"/>
    <w:rsid w:val="00A469D6"/>
    <w:rsid w:val="00A53C6C"/>
    <w:rsid w:val="00A56213"/>
    <w:rsid w:val="00A57A37"/>
    <w:rsid w:val="00A7209A"/>
    <w:rsid w:val="00A8307E"/>
    <w:rsid w:val="00A8439E"/>
    <w:rsid w:val="00A86371"/>
    <w:rsid w:val="00AA22B1"/>
    <w:rsid w:val="00AC60AE"/>
    <w:rsid w:val="00AC6A08"/>
    <w:rsid w:val="00AC7141"/>
    <w:rsid w:val="00AD3058"/>
    <w:rsid w:val="00AE48FE"/>
    <w:rsid w:val="00AF067F"/>
    <w:rsid w:val="00AF2781"/>
    <w:rsid w:val="00B0344F"/>
    <w:rsid w:val="00B1251B"/>
    <w:rsid w:val="00B20649"/>
    <w:rsid w:val="00B22292"/>
    <w:rsid w:val="00B32754"/>
    <w:rsid w:val="00B365C8"/>
    <w:rsid w:val="00B40494"/>
    <w:rsid w:val="00B40A34"/>
    <w:rsid w:val="00B40FFA"/>
    <w:rsid w:val="00B55420"/>
    <w:rsid w:val="00B60EE1"/>
    <w:rsid w:val="00B61450"/>
    <w:rsid w:val="00B63251"/>
    <w:rsid w:val="00B64E10"/>
    <w:rsid w:val="00B6579E"/>
    <w:rsid w:val="00BA00BC"/>
    <w:rsid w:val="00BA35E9"/>
    <w:rsid w:val="00BC2213"/>
    <w:rsid w:val="00BC4570"/>
    <w:rsid w:val="00BD15E5"/>
    <w:rsid w:val="00BE7DF4"/>
    <w:rsid w:val="00BF4352"/>
    <w:rsid w:val="00C05B54"/>
    <w:rsid w:val="00C073EB"/>
    <w:rsid w:val="00C1002E"/>
    <w:rsid w:val="00C1019A"/>
    <w:rsid w:val="00C110BC"/>
    <w:rsid w:val="00C11C1B"/>
    <w:rsid w:val="00C16D16"/>
    <w:rsid w:val="00C20EF5"/>
    <w:rsid w:val="00C311FF"/>
    <w:rsid w:val="00C470C6"/>
    <w:rsid w:val="00C5632E"/>
    <w:rsid w:val="00C57D1F"/>
    <w:rsid w:val="00C92A81"/>
    <w:rsid w:val="00C93773"/>
    <w:rsid w:val="00C9531C"/>
    <w:rsid w:val="00CC3536"/>
    <w:rsid w:val="00CC5CF1"/>
    <w:rsid w:val="00CF3A94"/>
    <w:rsid w:val="00CF41B0"/>
    <w:rsid w:val="00D14B0E"/>
    <w:rsid w:val="00D202C7"/>
    <w:rsid w:val="00D22EDC"/>
    <w:rsid w:val="00D2560A"/>
    <w:rsid w:val="00D44E46"/>
    <w:rsid w:val="00D50932"/>
    <w:rsid w:val="00D53297"/>
    <w:rsid w:val="00D53CDC"/>
    <w:rsid w:val="00D5775A"/>
    <w:rsid w:val="00D76661"/>
    <w:rsid w:val="00D7757B"/>
    <w:rsid w:val="00D83692"/>
    <w:rsid w:val="00D87AEA"/>
    <w:rsid w:val="00D934DA"/>
    <w:rsid w:val="00DB413F"/>
    <w:rsid w:val="00DB5779"/>
    <w:rsid w:val="00DB73AD"/>
    <w:rsid w:val="00DD2251"/>
    <w:rsid w:val="00DD2EDF"/>
    <w:rsid w:val="00DD63B4"/>
    <w:rsid w:val="00DF1C43"/>
    <w:rsid w:val="00DF7DAB"/>
    <w:rsid w:val="00E05B2B"/>
    <w:rsid w:val="00E123E9"/>
    <w:rsid w:val="00E12EFA"/>
    <w:rsid w:val="00E17910"/>
    <w:rsid w:val="00E20235"/>
    <w:rsid w:val="00E24926"/>
    <w:rsid w:val="00E26534"/>
    <w:rsid w:val="00E27091"/>
    <w:rsid w:val="00E322C4"/>
    <w:rsid w:val="00E40F97"/>
    <w:rsid w:val="00E70A0E"/>
    <w:rsid w:val="00E715EE"/>
    <w:rsid w:val="00E76B67"/>
    <w:rsid w:val="00E80390"/>
    <w:rsid w:val="00E81D96"/>
    <w:rsid w:val="00E877ED"/>
    <w:rsid w:val="00E87A29"/>
    <w:rsid w:val="00EA029D"/>
    <w:rsid w:val="00EC020B"/>
    <w:rsid w:val="00EC04BC"/>
    <w:rsid w:val="00EC7B04"/>
    <w:rsid w:val="00ED0487"/>
    <w:rsid w:val="00EE6123"/>
    <w:rsid w:val="00F012C0"/>
    <w:rsid w:val="00F0768F"/>
    <w:rsid w:val="00F1253F"/>
    <w:rsid w:val="00F2084C"/>
    <w:rsid w:val="00F2385D"/>
    <w:rsid w:val="00F31745"/>
    <w:rsid w:val="00F37114"/>
    <w:rsid w:val="00F441E6"/>
    <w:rsid w:val="00F46831"/>
    <w:rsid w:val="00F46FE3"/>
    <w:rsid w:val="00F47235"/>
    <w:rsid w:val="00F52D4B"/>
    <w:rsid w:val="00F55D54"/>
    <w:rsid w:val="00F573B6"/>
    <w:rsid w:val="00F60B9A"/>
    <w:rsid w:val="00F67144"/>
    <w:rsid w:val="00F70AE7"/>
    <w:rsid w:val="00F71FC0"/>
    <w:rsid w:val="00F75BA2"/>
    <w:rsid w:val="00F86730"/>
    <w:rsid w:val="00F975DC"/>
    <w:rsid w:val="00FB2556"/>
    <w:rsid w:val="00FC14CB"/>
    <w:rsid w:val="00FD3C59"/>
    <w:rsid w:val="00FE08D4"/>
    <w:rsid w:val="00FE4151"/>
    <w:rsid w:val="00FE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61C03"/>
  <w15:chartTrackingRefBased/>
  <w15:docId w15:val="{8309EC35-90FD-4981-B50B-5AB6C1F2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8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8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48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48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48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48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48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8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8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48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48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48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48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48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4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8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8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48FE"/>
    <w:pPr>
      <w:spacing w:before="160"/>
      <w:jc w:val="center"/>
    </w:pPr>
    <w:rPr>
      <w:i/>
      <w:iCs/>
      <w:color w:val="404040" w:themeColor="text1" w:themeTint="BF"/>
    </w:rPr>
  </w:style>
  <w:style w:type="character" w:customStyle="1" w:styleId="QuoteChar">
    <w:name w:val="Quote Char"/>
    <w:basedOn w:val="DefaultParagraphFont"/>
    <w:link w:val="Quote"/>
    <w:uiPriority w:val="29"/>
    <w:rsid w:val="00AE48FE"/>
    <w:rPr>
      <w:i/>
      <w:iCs/>
      <w:color w:val="404040" w:themeColor="text1" w:themeTint="BF"/>
    </w:rPr>
  </w:style>
  <w:style w:type="paragraph" w:styleId="ListParagraph">
    <w:name w:val="List Paragraph"/>
    <w:basedOn w:val="Normal"/>
    <w:uiPriority w:val="34"/>
    <w:qFormat/>
    <w:rsid w:val="00AE48FE"/>
    <w:pPr>
      <w:ind w:left="720"/>
      <w:contextualSpacing/>
    </w:pPr>
  </w:style>
  <w:style w:type="character" w:styleId="IntenseEmphasis">
    <w:name w:val="Intense Emphasis"/>
    <w:basedOn w:val="DefaultParagraphFont"/>
    <w:uiPriority w:val="21"/>
    <w:qFormat/>
    <w:rsid w:val="00AE48FE"/>
    <w:rPr>
      <w:i/>
      <w:iCs/>
      <w:color w:val="0F4761" w:themeColor="accent1" w:themeShade="BF"/>
    </w:rPr>
  </w:style>
  <w:style w:type="paragraph" w:styleId="IntenseQuote">
    <w:name w:val="Intense Quote"/>
    <w:basedOn w:val="Normal"/>
    <w:next w:val="Normal"/>
    <w:link w:val="IntenseQuoteChar"/>
    <w:uiPriority w:val="30"/>
    <w:qFormat/>
    <w:rsid w:val="00AE4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8FE"/>
    <w:rPr>
      <w:i/>
      <w:iCs/>
      <w:color w:val="0F4761" w:themeColor="accent1" w:themeShade="BF"/>
    </w:rPr>
  </w:style>
  <w:style w:type="character" w:styleId="IntenseReference">
    <w:name w:val="Intense Reference"/>
    <w:basedOn w:val="DefaultParagraphFont"/>
    <w:uiPriority w:val="32"/>
    <w:qFormat/>
    <w:rsid w:val="00AE48FE"/>
    <w:rPr>
      <w:b/>
      <w:bCs/>
      <w:smallCaps/>
      <w:color w:val="0F4761" w:themeColor="accent1" w:themeShade="BF"/>
      <w:spacing w:val="5"/>
    </w:rPr>
  </w:style>
  <w:style w:type="character" w:styleId="Hyperlink">
    <w:name w:val="Hyperlink"/>
    <w:basedOn w:val="DefaultParagraphFont"/>
    <w:uiPriority w:val="99"/>
    <w:unhideWhenUsed/>
    <w:rsid w:val="008B1232"/>
    <w:rPr>
      <w:color w:val="467886" w:themeColor="hyperlink"/>
      <w:u w:val="single"/>
    </w:rPr>
  </w:style>
  <w:style w:type="character" w:styleId="UnresolvedMention">
    <w:name w:val="Unresolved Mention"/>
    <w:basedOn w:val="DefaultParagraphFont"/>
    <w:uiPriority w:val="99"/>
    <w:semiHidden/>
    <w:unhideWhenUsed/>
    <w:rsid w:val="008B1232"/>
    <w:rPr>
      <w:color w:val="605E5C"/>
      <w:shd w:val="clear" w:color="auto" w:fill="E1DFDD"/>
    </w:rPr>
  </w:style>
  <w:style w:type="paragraph" w:styleId="NormalWeb">
    <w:name w:val="Normal (Web)"/>
    <w:basedOn w:val="Normal"/>
    <w:uiPriority w:val="99"/>
    <w:semiHidden/>
    <w:unhideWhenUsed/>
    <w:rsid w:val="007B4E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6435">
      <w:bodyDiv w:val="1"/>
      <w:marLeft w:val="0"/>
      <w:marRight w:val="0"/>
      <w:marTop w:val="0"/>
      <w:marBottom w:val="0"/>
      <w:divBdr>
        <w:top w:val="none" w:sz="0" w:space="0" w:color="auto"/>
        <w:left w:val="none" w:sz="0" w:space="0" w:color="auto"/>
        <w:bottom w:val="none" w:sz="0" w:space="0" w:color="auto"/>
        <w:right w:val="none" w:sz="0" w:space="0" w:color="auto"/>
      </w:divBdr>
    </w:div>
    <w:div w:id="1188367374">
      <w:bodyDiv w:val="1"/>
      <w:marLeft w:val="0"/>
      <w:marRight w:val="0"/>
      <w:marTop w:val="0"/>
      <w:marBottom w:val="0"/>
      <w:divBdr>
        <w:top w:val="none" w:sz="0" w:space="0" w:color="auto"/>
        <w:left w:val="none" w:sz="0" w:space="0" w:color="auto"/>
        <w:bottom w:val="none" w:sz="0" w:space="0" w:color="auto"/>
        <w:right w:val="none" w:sz="0" w:space="0" w:color="auto"/>
      </w:divBdr>
    </w:div>
    <w:div w:id="12586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0FSZ_iSYO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open.spotify.com/track/3OVBKgbL19kJk6ZWaU5b8i?si=d662c7c53a8b46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4C8E-19FC-45E2-8A3D-3EEEE3F9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Moody</dc:creator>
  <cp:keywords/>
  <dc:description/>
  <cp:lastModifiedBy>Karen Fulls</cp:lastModifiedBy>
  <cp:revision>2</cp:revision>
  <dcterms:created xsi:type="dcterms:W3CDTF">2025-04-11T14:23:00Z</dcterms:created>
  <dcterms:modified xsi:type="dcterms:W3CDTF">2025-04-11T14:23:00Z</dcterms:modified>
</cp:coreProperties>
</file>